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both"/>
        <w:rPr>
          <w:rFonts w:hint="eastAsia" w:ascii="黑体" w:hAnsi="黑体" w:eastAsia="黑体" w:cs="黑体"/>
          <w:color w:val="auto"/>
          <w:spacing w:val="15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color w:val="auto"/>
          <w:spacing w:val="15"/>
          <w:sz w:val="28"/>
          <w:szCs w:val="28"/>
          <w:lang w:eastAsia="zh-CN"/>
        </w:rPr>
        <w:t>附件2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52"/>
          <w:szCs w:val="5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52"/>
          <w:szCs w:val="52"/>
          <w:lang w:eastAsia="zh-CN"/>
        </w:rPr>
        <w:t>宁夏回族自治区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52"/>
          <w:szCs w:val="52"/>
          <w:lang w:eastAsia="zh-CN"/>
        </w:rPr>
        <w:t>传统医学师承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52"/>
          <w:szCs w:val="52"/>
        </w:rPr>
        <w:t>关系合同书</w:t>
      </w:r>
    </w:p>
    <w:p>
      <w:pPr>
        <w:widowControl/>
        <w:spacing w:line="360" w:lineRule="auto"/>
        <w:jc w:val="left"/>
        <w:rPr>
          <w:rFonts w:ascii="宋体" w:hAnsi="宋体" w:cs="宋体"/>
          <w:color w:val="auto"/>
          <w:kern w:val="0"/>
          <w:sz w:val="28"/>
          <w:szCs w:val="28"/>
        </w:rPr>
      </w:pPr>
    </w:p>
    <w:p>
      <w:pPr>
        <w:widowControl/>
        <w:spacing w:line="360" w:lineRule="auto"/>
        <w:jc w:val="left"/>
        <w:rPr>
          <w:rFonts w:ascii="宋体" w:hAnsi="宋体" w:cs="宋体"/>
          <w:color w:val="auto"/>
          <w:kern w:val="0"/>
          <w:sz w:val="28"/>
          <w:szCs w:val="28"/>
        </w:rPr>
      </w:pPr>
    </w:p>
    <w:p>
      <w:pPr>
        <w:widowControl/>
        <w:spacing w:line="360" w:lineRule="auto"/>
        <w:jc w:val="left"/>
        <w:rPr>
          <w:rFonts w:ascii="宋体" w:hAnsi="宋体" w:cs="宋体"/>
          <w:color w:val="auto"/>
          <w:kern w:val="0"/>
          <w:sz w:val="28"/>
          <w:szCs w:val="28"/>
        </w:rPr>
      </w:pPr>
    </w:p>
    <w:p>
      <w:pPr>
        <w:widowControl/>
        <w:spacing w:line="900" w:lineRule="exact"/>
        <w:jc w:val="left"/>
        <w:rPr>
          <w:rFonts w:ascii="宋体" w:hAnsi="宋体" w:cs="宋体"/>
          <w:b/>
          <w:color w:val="auto"/>
          <w:kern w:val="0"/>
          <w:sz w:val="32"/>
          <w:szCs w:val="32"/>
          <w:u w:val="single"/>
        </w:rPr>
      </w:pPr>
      <w:r>
        <w:rPr>
          <w:rFonts w:hint="eastAsia" w:ascii="宋体" w:hAnsi="宋体" w:cs="宋体"/>
          <w:b/>
          <w:color w:val="auto"/>
          <w:kern w:val="0"/>
          <w:sz w:val="32"/>
          <w:szCs w:val="32"/>
        </w:rPr>
        <w:t xml:space="preserve">      指   导   老   师</w:t>
      </w:r>
      <w:r>
        <w:rPr>
          <w:rFonts w:hint="eastAsia" w:ascii="宋体" w:hAnsi="宋体" w:cs="宋体"/>
          <w:b/>
          <w:color w:val="auto"/>
          <w:kern w:val="0"/>
          <w:sz w:val="32"/>
          <w:szCs w:val="32"/>
          <w:u w:val="single"/>
        </w:rPr>
        <w:t xml:space="preserve">                          </w:t>
      </w:r>
    </w:p>
    <w:p>
      <w:pPr>
        <w:widowControl/>
        <w:spacing w:line="900" w:lineRule="exact"/>
        <w:jc w:val="left"/>
        <w:rPr>
          <w:rFonts w:ascii="宋体" w:hAnsi="宋体" w:cs="宋体"/>
          <w:b/>
          <w:color w:val="auto"/>
          <w:kern w:val="0"/>
          <w:sz w:val="32"/>
          <w:szCs w:val="32"/>
          <w:u w:val="single"/>
        </w:rPr>
      </w:pPr>
      <w:r>
        <w:rPr>
          <w:rFonts w:hint="eastAsia" w:ascii="宋体" w:hAnsi="宋体" w:cs="宋体"/>
          <w:b/>
          <w:color w:val="auto"/>
          <w:kern w:val="0"/>
          <w:sz w:val="32"/>
          <w:szCs w:val="32"/>
        </w:rPr>
        <w:t xml:space="preserve">      师   承   人   员</w:t>
      </w:r>
      <w:r>
        <w:rPr>
          <w:rFonts w:hint="eastAsia" w:ascii="宋体" w:hAnsi="宋体" w:cs="宋体"/>
          <w:b/>
          <w:color w:val="auto"/>
          <w:kern w:val="0"/>
          <w:sz w:val="32"/>
          <w:szCs w:val="32"/>
          <w:u w:val="single"/>
        </w:rPr>
        <w:t xml:space="preserve">                          </w:t>
      </w:r>
    </w:p>
    <w:p>
      <w:pPr>
        <w:widowControl/>
        <w:spacing w:line="900" w:lineRule="exact"/>
        <w:jc w:val="left"/>
        <w:rPr>
          <w:rFonts w:ascii="宋体" w:hAnsi="宋体" w:cs="宋体"/>
          <w:b/>
          <w:color w:val="auto"/>
          <w:kern w:val="0"/>
          <w:sz w:val="32"/>
          <w:szCs w:val="32"/>
        </w:rPr>
      </w:pPr>
      <w:r>
        <w:rPr>
          <w:rFonts w:hint="eastAsia" w:ascii="宋体" w:hAnsi="宋体" w:cs="宋体"/>
          <w:b/>
          <w:color w:val="auto"/>
          <w:kern w:val="0"/>
          <w:sz w:val="32"/>
          <w:szCs w:val="32"/>
        </w:rPr>
        <w:t xml:space="preserve">      实   践   </w:t>
      </w:r>
      <w:r>
        <w:rPr>
          <w:rFonts w:ascii="宋体" w:hAnsi="宋体" w:cs="宋体"/>
          <w:b/>
          <w:color w:val="auto"/>
          <w:kern w:val="0"/>
          <w:sz w:val="32"/>
          <w:szCs w:val="32"/>
        </w:rPr>
        <w:t>机</w:t>
      </w:r>
      <w:r>
        <w:rPr>
          <w:rFonts w:hint="eastAsia" w:ascii="宋体" w:hAnsi="宋体" w:cs="宋体"/>
          <w:b/>
          <w:color w:val="auto"/>
          <w:kern w:val="0"/>
          <w:sz w:val="32"/>
          <w:szCs w:val="32"/>
        </w:rPr>
        <w:t xml:space="preserve">   </w:t>
      </w:r>
      <w:r>
        <w:rPr>
          <w:rFonts w:ascii="宋体" w:hAnsi="宋体" w:cs="宋体"/>
          <w:b/>
          <w:color w:val="auto"/>
          <w:kern w:val="0"/>
          <w:sz w:val="32"/>
          <w:szCs w:val="32"/>
        </w:rPr>
        <w:t>构</w:t>
      </w:r>
      <w:r>
        <w:rPr>
          <w:rFonts w:hint="eastAsia" w:ascii="宋体" w:hAnsi="宋体" w:cs="宋体"/>
          <w:b/>
          <w:color w:val="auto"/>
          <w:kern w:val="0"/>
          <w:sz w:val="32"/>
          <w:szCs w:val="32"/>
          <w:u w:val="single"/>
        </w:rPr>
        <w:t xml:space="preserve">                          </w:t>
      </w:r>
    </w:p>
    <w:p>
      <w:pPr>
        <w:widowControl/>
        <w:spacing w:line="900" w:lineRule="exact"/>
        <w:jc w:val="left"/>
        <w:rPr>
          <w:rFonts w:ascii="宋体" w:hAnsi="宋体" w:cs="宋体"/>
          <w:b/>
          <w:color w:val="auto"/>
          <w:kern w:val="0"/>
          <w:sz w:val="32"/>
          <w:szCs w:val="32"/>
          <w:u w:val="single"/>
        </w:rPr>
      </w:pPr>
      <w:r>
        <w:rPr>
          <w:rFonts w:hint="eastAsia" w:ascii="宋体" w:hAnsi="宋体" w:cs="宋体"/>
          <w:b/>
          <w:color w:val="auto"/>
          <w:kern w:val="0"/>
          <w:sz w:val="32"/>
          <w:szCs w:val="32"/>
        </w:rPr>
        <w:t xml:space="preserve">      签   订   日   期</w:t>
      </w:r>
      <w:r>
        <w:rPr>
          <w:rFonts w:hint="eastAsia" w:ascii="宋体" w:hAnsi="宋体" w:cs="宋体"/>
          <w:b/>
          <w:color w:val="auto"/>
          <w:kern w:val="0"/>
          <w:sz w:val="32"/>
          <w:szCs w:val="32"/>
          <w:u w:val="single"/>
        </w:rPr>
        <w:t xml:space="preserve">                          </w:t>
      </w:r>
    </w:p>
    <w:p>
      <w:pPr>
        <w:widowControl/>
        <w:spacing w:line="900" w:lineRule="exact"/>
        <w:jc w:val="left"/>
        <w:rPr>
          <w:rFonts w:ascii="仿宋_GB2312" w:hAnsi="宋体" w:eastAsia="仿宋_GB2312" w:cs="宋体"/>
          <w:color w:val="auto"/>
          <w:kern w:val="0"/>
          <w:sz w:val="28"/>
          <w:szCs w:val="28"/>
        </w:rPr>
      </w:pPr>
      <w:r>
        <w:rPr>
          <w:rFonts w:hint="eastAsia" w:ascii="宋体" w:hAnsi="宋体" w:cs="宋体"/>
          <w:b/>
          <w:color w:val="auto"/>
          <w:kern w:val="0"/>
          <w:sz w:val="32"/>
          <w:szCs w:val="32"/>
        </w:rPr>
        <w:t xml:space="preserve">      公   证   日   期</w:t>
      </w:r>
      <w:r>
        <w:rPr>
          <w:rFonts w:hint="eastAsia" w:ascii="宋体" w:hAnsi="宋体" w:cs="宋体"/>
          <w:b/>
          <w:color w:val="auto"/>
          <w:kern w:val="0"/>
          <w:sz w:val="32"/>
          <w:szCs w:val="32"/>
          <w:u w:val="single"/>
        </w:rPr>
        <w:t xml:space="preserve">                         </w:t>
      </w:r>
      <w:r>
        <w:rPr>
          <w:rFonts w:hint="eastAsia" w:ascii="宋体" w:hAnsi="宋体" w:cs="宋体"/>
          <w:b/>
          <w:color w:val="auto"/>
          <w:kern w:val="0"/>
          <w:sz w:val="32"/>
          <w:szCs w:val="32"/>
          <w:u w:val="single"/>
          <w:lang w:val="en-US" w:eastAsia="zh-CN"/>
        </w:rPr>
        <w:t xml:space="preserve"> </w:t>
      </w:r>
    </w:p>
    <w:p>
      <w:pPr>
        <w:widowControl/>
        <w:spacing w:line="600" w:lineRule="exact"/>
        <w:jc w:val="left"/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</w:pPr>
    </w:p>
    <w:p>
      <w:pPr>
        <w:widowControl/>
        <w:spacing w:line="600" w:lineRule="exact"/>
        <w:jc w:val="left"/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</w:pPr>
    </w:p>
    <w:p>
      <w:pPr>
        <w:widowControl/>
        <w:spacing w:line="600" w:lineRule="exact"/>
        <w:jc w:val="left"/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</w:pPr>
    </w:p>
    <w:p>
      <w:pPr>
        <w:widowControl/>
        <w:spacing w:line="600" w:lineRule="exact"/>
        <w:jc w:val="left"/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</w:pPr>
    </w:p>
    <w:p>
      <w:pPr>
        <w:widowControl/>
        <w:spacing w:line="600" w:lineRule="exact"/>
        <w:jc w:val="left"/>
        <w:rPr>
          <w:rFonts w:ascii="仿宋_GB2312" w:hAnsi="宋体" w:eastAsia="仿宋_GB2312" w:cs="宋体"/>
          <w:color w:val="auto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甲方（指导老师）：            乙方（师承人员）：</w:t>
      </w:r>
    </w:p>
    <w:p>
      <w:pPr>
        <w:widowControl/>
        <w:spacing w:line="600" w:lineRule="exact"/>
        <w:jc w:val="left"/>
        <w:rPr>
          <w:rFonts w:ascii="仿宋_GB2312" w:hAnsi="宋体" w:eastAsia="仿宋_GB2312" w:cs="宋体"/>
          <w:color w:val="auto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姓名：                        姓名：</w:t>
      </w:r>
    </w:p>
    <w:p>
      <w:pPr>
        <w:widowControl/>
        <w:spacing w:line="600" w:lineRule="exact"/>
        <w:jc w:val="left"/>
        <w:rPr>
          <w:rFonts w:ascii="仿宋_GB2312" w:hAnsi="宋体" w:eastAsia="仿宋_GB2312" w:cs="宋体"/>
          <w:color w:val="auto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身份证号：                    身份证号：</w:t>
      </w:r>
    </w:p>
    <w:p>
      <w:pPr>
        <w:widowControl/>
        <w:spacing w:line="600" w:lineRule="exact"/>
        <w:jc w:val="left"/>
        <w:rPr>
          <w:rFonts w:ascii="仿宋_GB2312" w:hAnsi="宋体" w:eastAsia="仿宋_GB2312" w:cs="宋体"/>
          <w:color w:val="auto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主要</w:t>
      </w:r>
      <w:r>
        <w:rPr>
          <w:rFonts w:ascii="仿宋_GB2312" w:hAnsi="宋体" w:eastAsia="仿宋_GB2312" w:cs="宋体"/>
          <w:color w:val="auto"/>
          <w:kern w:val="0"/>
          <w:sz w:val="28"/>
          <w:szCs w:val="28"/>
        </w:rPr>
        <w:t>执业机构：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 xml:space="preserve">                单位名称及地址或家庭住址：</w:t>
      </w:r>
    </w:p>
    <w:p>
      <w:pPr>
        <w:widowControl/>
        <w:spacing w:line="600" w:lineRule="exact"/>
        <w:jc w:val="left"/>
        <w:rPr>
          <w:rFonts w:ascii="仿宋_GB2312" w:hAnsi="宋体" w:eastAsia="仿宋_GB2312" w:cs="宋体"/>
          <w:color w:val="auto"/>
          <w:kern w:val="0"/>
          <w:sz w:val="28"/>
          <w:szCs w:val="28"/>
        </w:rPr>
      </w:pPr>
    </w:p>
    <w:p>
      <w:pPr>
        <w:widowControl/>
        <w:spacing w:line="600" w:lineRule="exact"/>
        <w:ind w:firstLine="552" w:firstLineChars="200"/>
        <w:jc w:val="left"/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依据《中医医术确有专长人员医师资格考核注册管理暂行办法》（原国家卫生和计划生育委员会第15号令）《宁夏回族自治区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eastAsia="zh-CN"/>
        </w:rPr>
        <w:t>传统医学师承备案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管理办法》的有关规定，经指导老师所在医疗机构同意，指导老师与师承人员甲乙双方在平等自愿、协商一致的原则下，建立师承学习关系，双方订立合同如下：</w:t>
      </w:r>
    </w:p>
    <w:p>
      <w:pPr>
        <w:widowControl/>
        <w:spacing w:line="600" w:lineRule="exact"/>
        <w:ind w:firstLine="552" w:firstLineChars="200"/>
        <w:jc w:val="left"/>
        <w:rPr>
          <w:rFonts w:ascii="仿宋_GB2312" w:hAnsi="宋体" w:eastAsia="仿宋_GB2312" w:cs="宋体"/>
          <w:color w:val="auto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一、师承教学时间：自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u w:val="single"/>
        </w:rPr>
        <w:t xml:space="preserve">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年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u w:val="single"/>
        </w:rPr>
        <w:t xml:space="preserve">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月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u w:val="single"/>
        </w:rPr>
        <w:t xml:space="preserve">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日至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u w:val="single"/>
        </w:rPr>
        <w:t xml:space="preserve">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年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u w:val="single"/>
        </w:rPr>
        <w:t xml:space="preserve">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月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u w:val="single"/>
        </w:rPr>
        <w:t xml:space="preserve">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日止，每周学习时间不少于6个半天，一年不少于50周（需有教学记录和</w:t>
      </w:r>
      <w:r>
        <w:rPr>
          <w:rFonts w:ascii="仿宋_GB2312" w:hAnsi="宋体" w:eastAsia="仿宋_GB2312" w:cs="宋体"/>
          <w:color w:val="auto"/>
          <w:kern w:val="0"/>
          <w:sz w:val="28"/>
          <w:szCs w:val="28"/>
        </w:rPr>
        <w:t>临床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）。师承人员应认真做好每一次跟师学习笔记、临床实践</w:t>
      </w:r>
      <w:r>
        <w:rPr>
          <w:rFonts w:ascii="仿宋_GB2312" w:hAnsi="宋体" w:eastAsia="仿宋_GB2312" w:cs="宋体"/>
          <w:color w:val="auto"/>
          <w:kern w:val="0"/>
          <w:sz w:val="28"/>
          <w:szCs w:val="28"/>
        </w:rPr>
        <w:t>记录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，按要求撰写学习心得、指导老师的临床经验整理，指导老师应予批阅、指导。以上材料应标明撰写时间。跟师学习时间自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eastAsia="zh-CN"/>
        </w:rPr>
        <w:t>备案程序完成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之日起计算。</w:t>
      </w:r>
    </w:p>
    <w:p>
      <w:pPr>
        <w:widowControl/>
        <w:spacing w:line="600" w:lineRule="exact"/>
        <w:ind w:firstLine="552" w:firstLineChars="200"/>
        <w:jc w:val="left"/>
        <w:rPr>
          <w:rFonts w:ascii="仿宋_GB2312" w:hAnsi="宋体" w:eastAsia="仿宋_GB2312" w:cs="宋体"/>
          <w:color w:val="auto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二、师承教学的地点(</w:t>
      </w:r>
      <w:r>
        <w:rPr>
          <w:rFonts w:ascii="仿宋_GB2312" w:hAnsi="宋体" w:eastAsia="仿宋_GB2312" w:cs="宋体"/>
          <w:color w:val="auto"/>
          <w:kern w:val="0"/>
          <w:sz w:val="28"/>
          <w:szCs w:val="28"/>
        </w:rPr>
        <w:t>有中医科诊疗科目的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医疗机构)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eastAsia="zh-CN"/>
        </w:rPr>
        <w:t>：</w:t>
      </w:r>
    </w:p>
    <w:p>
      <w:pPr>
        <w:widowControl/>
        <w:spacing w:line="600" w:lineRule="exact"/>
        <w:ind w:firstLine="552" w:firstLineChars="200"/>
        <w:jc w:val="left"/>
        <w:rPr>
          <w:rFonts w:ascii="仿宋_GB2312" w:hAnsi="宋体" w:eastAsia="仿宋_GB2312" w:cs="宋体"/>
          <w:color w:val="auto"/>
          <w:kern w:val="0"/>
          <w:sz w:val="28"/>
          <w:szCs w:val="28"/>
          <w:u w:val="single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医疗机构名称：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u w:val="single"/>
        </w:rPr>
        <w:t xml:space="preserve">               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科室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u w:val="single"/>
        </w:rPr>
        <w:t xml:space="preserve">                     </w:t>
      </w:r>
    </w:p>
    <w:p>
      <w:pPr>
        <w:widowControl/>
        <w:spacing w:line="600" w:lineRule="exact"/>
        <w:ind w:firstLine="552" w:firstLineChars="200"/>
        <w:jc w:val="left"/>
        <w:rPr>
          <w:rFonts w:ascii="仿宋_GB2312" w:hAnsi="宋体" w:eastAsia="仿宋_GB2312" w:cs="宋体"/>
          <w:color w:val="auto"/>
          <w:kern w:val="0"/>
          <w:sz w:val="28"/>
          <w:szCs w:val="28"/>
          <w:u w:val="single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医疗</w:t>
      </w:r>
      <w:r>
        <w:rPr>
          <w:rFonts w:ascii="仿宋_GB2312" w:hAnsi="宋体" w:eastAsia="仿宋_GB2312" w:cs="宋体"/>
          <w:color w:val="auto"/>
          <w:kern w:val="0"/>
          <w:sz w:val="28"/>
          <w:szCs w:val="28"/>
        </w:rPr>
        <w:t>机构地址：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u w:val="single"/>
        </w:rPr>
        <w:t xml:space="preserve">                                          </w:t>
      </w:r>
    </w:p>
    <w:p>
      <w:pPr>
        <w:widowControl/>
        <w:spacing w:line="600" w:lineRule="exact"/>
        <w:ind w:firstLine="552" w:firstLineChars="200"/>
        <w:jc w:val="left"/>
        <w:rPr>
          <w:rFonts w:ascii="仿宋_GB2312" w:hAnsi="宋体" w:eastAsia="仿宋_GB2312" w:cs="宋体"/>
          <w:color w:val="auto"/>
          <w:kern w:val="0"/>
          <w:sz w:val="28"/>
          <w:szCs w:val="28"/>
          <w:u w:val="single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医疗机构同意师承人员在本机构跟师学习。医疗机构</w:t>
      </w:r>
      <w:r>
        <w:rPr>
          <w:rFonts w:ascii="仿宋_GB2312" w:hAnsi="宋体" w:eastAsia="仿宋_GB2312" w:cs="宋体"/>
          <w:color w:val="auto"/>
          <w:kern w:val="0"/>
          <w:sz w:val="28"/>
          <w:szCs w:val="28"/>
        </w:rPr>
        <w:t>盖章：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u w:val="single"/>
        </w:rPr>
        <w:t xml:space="preserve">     </w:t>
      </w:r>
    </w:p>
    <w:p>
      <w:pPr>
        <w:widowControl/>
        <w:spacing w:line="600" w:lineRule="exact"/>
        <w:ind w:firstLine="552" w:firstLineChars="200"/>
        <w:jc w:val="left"/>
        <w:rPr>
          <w:rFonts w:ascii="仿宋_GB2312" w:hAnsi="宋体" w:eastAsia="仿宋_GB2312" w:cs="宋体"/>
          <w:color w:val="auto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三、师承教学的基本目标（包括职业道德及业务水平）：</w:t>
      </w:r>
    </w:p>
    <w:p>
      <w:pPr>
        <w:widowControl/>
        <w:spacing w:line="600" w:lineRule="exact"/>
        <w:ind w:firstLine="552" w:firstLineChars="200"/>
        <w:jc w:val="left"/>
        <w:rPr>
          <w:rFonts w:ascii="仿宋_GB2312" w:hAnsi="宋体" w:eastAsia="仿宋_GB2312" w:cs="宋体"/>
          <w:color w:val="auto"/>
          <w:kern w:val="0"/>
          <w:sz w:val="28"/>
          <w:szCs w:val="28"/>
        </w:rPr>
      </w:pPr>
    </w:p>
    <w:p>
      <w:pPr>
        <w:widowControl/>
        <w:spacing w:line="600" w:lineRule="exact"/>
        <w:ind w:firstLine="552" w:firstLineChars="200"/>
        <w:jc w:val="left"/>
        <w:rPr>
          <w:rFonts w:ascii="仿宋_GB2312" w:hAnsi="宋体" w:eastAsia="仿宋_GB2312" w:cs="宋体"/>
          <w:color w:val="auto"/>
          <w:kern w:val="0"/>
          <w:sz w:val="28"/>
          <w:szCs w:val="28"/>
        </w:rPr>
      </w:pPr>
    </w:p>
    <w:p>
      <w:pPr>
        <w:widowControl/>
        <w:spacing w:line="600" w:lineRule="exact"/>
        <w:ind w:firstLine="552" w:firstLineChars="200"/>
        <w:jc w:val="left"/>
        <w:rPr>
          <w:rFonts w:ascii="仿宋_GB2312" w:hAnsi="宋体" w:eastAsia="仿宋_GB2312" w:cs="宋体"/>
          <w:color w:val="auto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四、师承教学的主要内容：</w:t>
      </w:r>
    </w:p>
    <w:p>
      <w:pPr>
        <w:widowControl/>
        <w:spacing w:line="600" w:lineRule="exact"/>
        <w:ind w:firstLine="552" w:firstLineChars="200"/>
        <w:jc w:val="left"/>
        <w:rPr>
          <w:rFonts w:ascii="仿宋_GB2312" w:hAnsi="宋体" w:eastAsia="仿宋_GB2312" w:cs="宋体"/>
          <w:color w:val="auto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1</w:t>
      </w:r>
      <w:r>
        <w:rPr>
          <w:rFonts w:ascii="仿宋_GB2312" w:hAnsi="宋体" w:eastAsia="仿宋_GB2312" w:cs="宋体"/>
          <w:color w:val="auto"/>
          <w:kern w:val="0"/>
          <w:sz w:val="28"/>
          <w:szCs w:val="28"/>
        </w:rPr>
        <w:t>．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中医专业基础知识与基本技能：</w:t>
      </w:r>
    </w:p>
    <w:p>
      <w:pPr>
        <w:widowControl/>
        <w:spacing w:line="600" w:lineRule="exact"/>
        <w:ind w:firstLine="552" w:firstLineChars="200"/>
        <w:jc w:val="left"/>
        <w:rPr>
          <w:rFonts w:ascii="仿宋_GB2312" w:hAnsi="宋体" w:eastAsia="仿宋_GB2312" w:cs="宋体"/>
          <w:color w:val="auto"/>
          <w:kern w:val="0"/>
          <w:sz w:val="28"/>
          <w:szCs w:val="28"/>
        </w:rPr>
      </w:pPr>
    </w:p>
    <w:p>
      <w:pPr>
        <w:widowControl/>
        <w:spacing w:line="600" w:lineRule="exact"/>
        <w:ind w:firstLine="552" w:firstLineChars="200"/>
        <w:jc w:val="left"/>
        <w:rPr>
          <w:rFonts w:ascii="仿宋_GB2312" w:hAnsi="宋体" w:eastAsia="仿宋_GB2312" w:cs="宋体"/>
          <w:color w:val="auto"/>
          <w:kern w:val="0"/>
          <w:sz w:val="28"/>
          <w:szCs w:val="28"/>
        </w:rPr>
      </w:pPr>
    </w:p>
    <w:p>
      <w:pPr>
        <w:widowControl/>
        <w:spacing w:line="600" w:lineRule="exact"/>
        <w:ind w:firstLine="552" w:firstLineChars="200"/>
        <w:jc w:val="left"/>
        <w:rPr>
          <w:rFonts w:ascii="仿宋_GB2312" w:hAnsi="宋体" w:eastAsia="仿宋_GB2312" w:cs="宋体"/>
          <w:color w:val="auto"/>
          <w:kern w:val="0"/>
          <w:sz w:val="28"/>
          <w:szCs w:val="28"/>
        </w:rPr>
      </w:pPr>
    </w:p>
    <w:p>
      <w:pPr>
        <w:widowControl/>
        <w:spacing w:line="600" w:lineRule="exact"/>
        <w:ind w:firstLine="552" w:firstLineChars="200"/>
        <w:jc w:val="left"/>
        <w:rPr>
          <w:rFonts w:ascii="仿宋_GB2312" w:hAnsi="宋体" w:eastAsia="仿宋_GB2312" w:cs="宋体"/>
          <w:color w:val="auto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2</w:t>
      </w:r>
      <w:r>
        <w:rPr>
          <w:rFonts w:ascii="仿宋_GB2312" w:hAnsi="宋体" w:eastAsia="仿宋_GB2312" w:cs="宋体"/>
          <w:color w:val="auto"/>
          <w:kern w:val="0"/>
          <w:sz w:val="28"/>
          <w:szCs w:val="28"/>
        </w:rPr>
        <w:t>．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中医学术经验：</w:t>
      </w:r>
    </w:p>
    <w:p>
      <w:pPr>
        <w:widowControl/>
        <w:spacing w:line="600" w:lineRule="exact"/>
        <w:ind w:firstLine="552" w:firstLineChars="200"/>
        <w:jc w:val="left"/>
        <w:rPr>
          <w:rFonts w:ascii="仿宋_GB2312" w:hAnsi="宋体" w:eastAsia="仿宋_GB2312" w:cs="宋体"/>
          <w:color w:val="auto"/>
          <w:kern w:val="0"/>
          <w:sz w:val="28"/>
          <w:szCs w:val="28"/>
        </w:rPr>
      </w:pPr>
    </w:p>
    <w:p>
      <w:pPr>
        <w:widowControl/>
        <w:spacing w:line="600" w:lineRule="exact"/>
        <w:jc w:val="left"/>
        <w:rPr>
          <w:rFonts w:ascii="仿宋_GB2312" w:hAnsi="宋体" w:eastAsia="仿宋_GB2312" w:cs="宋体"/>
          <w:color w:val="auto"/>
          <w:kern w:val="0"/>
          <w:sz w:val="28"/>
          <w:szCs w:val="28"/>
        </w:rPr>
      </w:pPr>
    </w:p>
    <w:p>
      <w:pPr>
        <w:widowControl/>
        <w:spacing w:line="600" w:lineRule="exact"/>
        <w:jc w:val="left"/>
        <w:rPr>
          <w:rFonts w:ascii="仿宋_GB2312" w:hAnsi="宋体" w:eastAsia="仿宋_GB2312" w:cs="宋体"/>
          <w:color w:val="auto"/>
          <w:kern w:val="0"/>
          <w:sz w:val="28"/>
          <w:szCs w:val="28"/>
        </w:rPr>
      </w:pPr>
    </w:p>
    <w:p>
      <w:pPr>
        <w:widowControl/>
        <w:spacing w:line="600" w:lineRule="exact"/>
        <w:ind w:firstLine="552" w:firstLineChars="200"/>
        <w:jc w:val="left"/>
        <w:rPr>
          <w:rFonts w:ascii="仿宋_GB2312" w:hAnsi="宋体" w:eastAsia="仿宋_GB2312" w:cs="宋体"/>
          <w:color w:val="auto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3</w:t>
      </w:r>
      <w:r>
        <w:rPr>
          <w:rFonts w:ascii="仿宋_GB2312" w:hAnsi="宋体" w:eastAsia="仿宋_GB2312" w:cs="宋体"/>
          <w:color w:val="auto"/>
          <w:kern w:val="0"/>
          <w:sz w:val="28"/>
          <w:szCs w:val="28"/>
        </w:rPr>
        <w:t>．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中医技术专长：</w:t>
      </w:r>
    </w:p>
    <w:p>
      <w:pPr>
        <w:widowControl/>
        <w:spacing w:line="600" w:lineRule="exact"/>
        <w:ind w:firstLine="552" w:firstLineChars="200"/>
        <w:jc w:val="left"/>
        <w:rPr>
          <w:rFonts w:ascii="仿宋_GB2312" w:hAnsi="宋体" w:eastAsia="仿宋_GB2312" w:cs="宋体"/>
          <w:color w:val="auto"/>
          <w:kern w:val="0"/>
          <w:sz w:val="28"/>
          <w:szCs w:val="28"/>
        </w:rPr>
      </w:pPr>
    </w:p>
    <w:p>
      <w:pPr>
        <w:widowControl/>
        <w:spacing w:line="600" w:lineRule="exact"/>
        <w:jc w:val="left"/>
        <w:rPr>
          <w:rFonts w:ascii="仿宋_GB2312" w:hAnsi="宋体" w:eastAsia="仿宋_GB2312" w:cs="宋体"/>
          <w:color w:val="auto"/>
          <w:kern w:val="0"/>
          <w:sz w:val="28"/>
          <w:szCs w:val="28"/>
        </w:rPr>
      </w:pPr>
    </w:p>
    <w:p>
      <w:pPr>
        <w:widowControl/>
        <w:spacing w:line="600" w:lineRule="exact"/>
        <w:jc w:val="left"/>
        <w:rPr>
          <w:rFonts w:ascii="仿宋_GB2312" w:hAnsi="宋体" w:eastAsia="仿宋_GB2312" w:cs="宋体"/>
          <w:color w:val="auto"/>
          <w:kern w:val="0"/>
          <w:sz w:val="28"/>
          <w:szCs w:val="28"/>
        </w:rPr>
      </w:pPr>
    </w:p>
    <w:p>
      <w:pPr>
        <w:widowControl/>
        <w:spacing w:line="600" w:lineRule="exact"/>
        <w:ind w:firstLine="552" w:firstLineChars="200"/>
        <w:jc w:val="left"/>
        <w:rPr>
          <w:rFonts w:ascii="仿宋_GB2312" w:hAnsi="宋体" w:eastAsia="仿宋_GB2312" w:cs="宋体"/>
          <w:color w:val="auto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五、师承教学的方式方法：</w:t>
      </w:r>
    </w:p>
    <w:p>
      <w:pPr>
        <w:widowControl/>
        <w:spacing w:line="600" w:lineRule="exact"/>
        <w:ind w:firstLine="552" w:firstLineChars="200"/>
        <w:jc w:val="left"/>
        <w:rPr>
          <w:rFonts w:ascii="仿宋_GB2312" w:hAnsi="宋体" w:eastAsia="仿宋_GB2312" w:cs="宋体"/>
          <w:color w:val="auto"/>
          <w:kern w:val="0"/>
          <w:sz w:val="28"/>
          <w:szCs w:val="28"/>
        </w:rPr>
      </w:pPr>
    </w:p>
    <w:p>
      <w:pPr>
        <w:widowControl/>
        <w:spacing w:line="600" w:lineRule="exact"/>
        <w:ind w:firstLine="552" w:firstLineChars="200"/>
        <w:jc w:val="left"/>
        <w:rPr>
          <w:rFonts w:ascii="仿宋_GB2312" w:hAnsi="宋体" w:eastAsia="仿宋_GB2312" w:cs="宋体"/>
          <w:color w:val="auto"/>
          <w:kern w:val="0"/>
          <w:sz w:val="28"/>
          <w:szCs w:val="28"/>
        </w:rPr>
      </w:pPr>
    </w:p>
    <w:p>
      <w:pPr>
        <w:widowControl/>
        <w:spacing w:line="600" w:lineRule="exact"/>
        <w:jc w:val="left"/>
        <w:rPr>
          <w:rFonts w:ascii="仿宋_GB2312" w:hAnsi="宋体" w:eastAsia="仿宋_GB2312" w:cs="宋体"/>
          <w:color w:val="auto"/>
          <w:kern w:val="0"/>
          <w:sz w:val="28"/>
          <w:szCs w:val="28"/>
        </w:rPr>
      </w:pPr>
    </w:p>
    <w:p>
      <w:pPr>
        <w:widowControl/>
        <w:spacing w:line="600" w:lineRule="exact"/>
        <w:ind w:firstLine="552" w:firstLineChars="200"/>
        <w:jc w:val="left"/>
        <w:rPr>
          <w:rFonts w:ascii="仿宋_GB2312" w:hAnsi="宋体" w:eastAsia="仿宋_GB2312" w:cs="宋体"/>
          <w:color w:val="auto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六、指导老师职责：</w:t>
      </w:r>
    </w:p>
    <w:p>
      <w:pPr>
        <w:widowControl/>
        <w:spacing w:line="600" w:lineRule="exact"/>
        <w:ind w:firstLine="552" w:firstLineChars="200"/>
        <w:jc w:val="left"/>
        <w:rPr>
          <w:rFonts w:ascii="仿宋_GB2312" w:hAnsi="宋体" w:eastAsia="仿宋_GB2312" w:cs="宋体"/>
          <w:color w:val="auto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自觉遵守国家的法律、法规，具有良好的医德医风，严谨的科学态度，爱岗敬业，为人师表，保证临床（实践）带教时间，精心组织教学，悉心传授学术经验和技术专长，按照确定的师承教学计划，保质保量的完成带教任务。同时带徒不超过4名。</w:t>
      </w:r>
    </w:p>
    <w:p>
      <w:pPr>
        <w:widowControl/>
        <w:spacing w:line="600" w:lineRule="exact"/>
        <w:ind w:firstLine="552" w:firstLineChars="200"/>
        <w:jc w:val="left"/>
        <w:rPr>
          <w:rFonts w:ascii="仿宋_GB2312" w:hAnsi="宋体" w:eastAsia="仿宋_GB2312" w:cs="宋体"/>
          <w:color w:val="auto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七、师承人员职责：</w:t>
      </w:r>
    </w:p>
    <w:p>
      <w:pPr>
        <w:widowControl/>
        <w:spacing w:line="600" w:lineRule="exact"/>
        <w:ind w:firstLine="552" w:firstLineChars="200"/>
        <w:jc w:val="left"/>
        <w:rPr>
          <w:rFonts w:ascii="仿宋_GB2312" w:hAnsi="宋体" w:eastAsia="仿宋_GB2312" w:cs="宋体"/>
          <w:color w:val="auto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自觉遵守国家的法律、法规，具有良好的医德医风，严谨的科学态度，勤奋好学，尊师守纪，保证跟师学习时间。虚心刻苦学习指导老师的临床经验和技术专长，认真做好跟师笔记，及时归纳整理，并加以研究。服从师承教学所在医疗机构的管理，诚实地接受指导老师和管理部门的检查和考核，完成教学计划确定的学习任务，努力提高自身的职业道德、业务素质和水平。</w:t>
      </w:r>
    </w:p>
    <w:p>
      <w:pPr>
        <w:widowControl/>
        <w:spacing w:line="600" w:lineRule="exact"/>
        <w:ind w:firstLine="552" w:firstLineChars="200"/>
        <w:jc w:val="left"/>
        <w:rPr>
          <w:rFonts w:ascii="仿宋_GB2312" w:hAnsi="宋体" w:eastAsia="仿宋_GB2312" w:cs="宋体"/>
          <w:color w:val="auto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八、其它：</w:t>
      </w:r>
    </w:p>
    <w:p>
      <w:pPr>
        <w:widowControl/>
        <w:spacing w:line="600" w:lineRule="exact"/>
        <w:ind w:firstLine="552" w:firstLineChars="200"/>
        <w:jc w:val="left"/>
        <w:rPr>
          <w:rFonts w:ascii="仿宋_GB2312" w:hAnsi="宋体" w:eastAsia="仿宋_GB2312" w:cs="宋体"/>
          <w:color w:val="auto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本合同一式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eastAsia="zh-CN"/>
        </w:rPr>
        <w:t>六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份,双方签字后经县级以上公证机构公证，自公证之日起生效,具同等法律效力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eastAsia="zh-CN"/>
        </w:rPr>
        <w:t>。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甲乙双方各执一份，一份由公证机关留存，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eastAsia="zh-CN"/>
        </w:rPr>
        <w:t>各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级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eastAsia="zh-CN"/>
        </w:rPr>
        <w:t>卫生健康主管部门各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留存备案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eastAsia="zh-CN"/>
        </w:rPr>
        <w:t>一份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。</w:t>
      </w:r>
    </w:p>
    <w:p>
      <w:pPr>
        <w:widowControl/>
        <w:spacing w:line="600" w:lineRule="exact"/>
        <w:jc w:val="left"/>
        <w:rPr>
          <w:rFonts w:ascii="仿宋_GB2312" w:hAnsi="宋体" w:eastAsia="仿宋_GB2312" w:cs="宋体"/>
          <w:color w:val="auto"/>
          <w:kern w:val="0"/>
          <w:sz w:val="28"/>
          <w:szCs w:val="28"/>
        </w:rPr>
      </w:pPr>
    </w:p>
    <w:p>
      <w:pPr>
        <w:widowControl/>
        <w:spacing w:line="600" w:lineRule="exact"/>
        <w:jc w:val="left"/>
        <w:rPr>
          <w:rFonts w:ascii="仿宋_GB2312" w:hAnsi="宋体" w:eastAsia="仿宋_GB2312" w:cs="宋体"/>
          <w:color w:val="auto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甲  方(签字和</w:t>
      </w:r>
      <w:r>
        <w:rPr>
          <w:rFonts w:ascii="仿宋_GB2312" w:hAnsi="宋体" w:eastAsia="仿宋_GB2312" w:cs="宋体"/>
          <w:color w:val="auto"/>
          <w:kern w:val="0"/>
          <w:sz w:val="28"/>
          <w:szCs w:val="28"/>
        </w:rPr>
        <w:t>手印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 xml:space="preserve">):              乙  方(签字和手印): </w:t>
      </w:r>
    </w:p>
    <w:p>
      <w:pPr>
        <w:widowControl/>
        <w:spacing w:line="600" w:lineRule="exact"/>
        <w:jc w:val="left"/>
        <w:rPr>
          <w:rFonts w:ascii="仿宋_GB2312" w:hAnsi="宋体" w:eastAsia="仿宋_GB2312" w:cs="宋体"/>
          <w:color w:val="auto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签订日期：    年   月   日       签订日期：    年   月   日</w:t>
      </w:r>
    </w:p>
    <w:p>
      <w:pPr>
        <w:widowControl/>
        <w:spacing w:line="600" w:lineRule="exact"/>
        <w:jc w:val="left"/>
        <w:rPr>
          <w:rFonts w:ascii="黑体" w:hAnsi="宋体" w:eastAsia="黑体" w:cs="宋体"/>
          <w:bCs/>
          <w:color w:val="auto"/>
          <w:kern w:val="0"/>
          <w:sz w:val="24"/>
        </w:rPr>
      </w:pPr>
      <w:r>
        <w:rPr>
          <w:rFonts w:hint="eastAsia" w:ascii="黑体" w:hAnsi="宋体" w:eastAsia="黑体" w:cs="宋体"/>
          <w:bCs/>
          <w:color w:val="auto"/>
          <w:kern w:val="0"/>
          <w:sz w:val="24"/>
        </w:rPr>
        <w:t>注：1、签订本师承关系合同必须用钢笔（或签字笔）书写，不得使用圆珠笔。</w:t>
      </w:r>
    </w:p>
    <w:p>
      <w:pPr>
        <w:widowControl/>
        <w:spacing w:line="600" w:lineRule="exact"/>
        <w:ind w:firstLine="480"/>
        <w:jc w:val="left"/>
        <w:rPr>
          <w:rFonts w:hint="eastAsia" w:ascii="黑体" w:hAnsi="宋体" w:eastAsia="黑体" w:cs="宋体"/>
          <w:bCs/>
          <w:color w:val="auto"/>
          <w:kern w:val="0"/>
          <w:sz w:val="24"/>
        </w:rPr>
      </w:pPr>
      <w:r>
        <w:rPr>
          <w:rFonts w:hint="eastAsia" w:ascii="黑体" w:hAnsi="宋体" w:eastAsia="黑体" w:cs="宋体"/>
          <w:bCs/>
          <w:color w:val="auto"/>
          <w:kern w:val="0"/>
          <w:sz w:val="24"/>
        </w:rPr>
        <w:t>2、本师承关系合同书应经指导老师单位所在地县级以上公证机构公证。</w:t>
      </w:r>
    </w:p>
    <w:p>
      <w:pPr>
        <w:outlineLvl w:val="9"/>
        <w:rPr>
          <w:rFonts w:hint="eastAsia" w:ascii="仿宋" w:hAnsi="仿宋" w:eastAsia="仿宋" w:cs="仿宋"/>
          <w:szCs w:val="32"/>
        </w:rPr>
      </w:pPr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7" w:h="16840"/>
      <w:pgMar w:top="2098" w:right="1531" w:bottom="1984" w:left="1531" w:header="851" w:footer="1417" w:gutter="0"/>
      <w:pgNumType w:fmt="numberInDash"/>
      <w:cols w:space="0" w:num="1"/>
      <w:rtlGutter w:val="0"/>
      <w:docGrid w:type="linesAndChars" w:linePitch="554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仿宋_GB2312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WAAAAZHJzL1BL&#10;AQIUABQAAAAIAIdO4kDOqXm5zwAAAAUBAAAPAAAAAAAAAAEAIAAAADgAAABkcnMvZG93bnJldi54&#10;bWxQSwECFAAUAAAACACHTuJArg6jf7QBAABSAwAADgAAAAAAAAABACAAAAA0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仿宋_GB2312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BYAAABkcnMvUEsBAhQAFAAAAAgAh07iQM6pebnPAAAABQEAAA8AAAAAAAAAAQAgAAAAOAAA&#10;AGRycy9kb3ducmV2LnhtbFBLAQIUABQAAAAIAIdO4kDwr2XUwgEAAGkDAAAOAAAAAAAAAAEAIAAA&#10;ADQBAABkcnMvZTJvRG9jLnhtbFBLBQYAAAAABgAGAFkBAABo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page" w:x="1921" w:y="-587"/>
      <w:rPr>
        <w:rStyle w:val="7"/>
        <w:rFonts w:hint="eastAsia" w:ascii="宋体" w:hAnsi="宋体"/>
        <w:sz w:val="28"/>
        <w:szCs w:val="28"/>
      </w:rPr>
    </w:pPr>
    <w:r>
      <w:rPr>
        <w:rStyle w:val="7"/>
        <w:rFonts w:hint="eastAsia" w:ascii="宋体" w:hAnsi="宋体" w:eastAsia="宋体"/>
        <w:sz w:val="28"/>
        <w:szCs w:val="28"/>
      </w:rPr>
      <w:t xml:space="preserve">— </w:t>
    </w:r>
    <w:r>
      <w:rPr>
        <w:rFonts w:hint="eastAsia" w:ascii="宋体" w:hAnsi="宋体"/>
        <w:sz w:val="28"/>
        <w:szCs w:val="28"/>
      </w:rPr>
      <w:fldChar w:fldCharType="begin"/>
    </w:r>
    <w:r>
      <w:rPr>
        <w:rStyle w:val="7"/>
        <w:rFonts w:hint="eastAsia" w:ascii="宋体" w:hAnsi="宋体" w:eastAsia="宋体"/>
        <w:sz w:val="28"/>
        <w:szCs w:val="28"/>
      </w:rPr>
      <w:instrText xml:space="preserve">PAGE  </w:instrText>
    </w:r>
    <w:r>
      <w:rPr>
        <w:rFonts w:hint="eastAsia" w:ascii="宋体" w:hAnsi="宋体"/>
        <w:sz w:val="28"/>
        <w:szCs w:val="28"/>
      </w:rPr>
      <w:fldChar w:fldCharType="separate"/>
    </w:r>
    <w:r>
      <w:rPr>
        <w:rStyle w:val="7"/>
        <w:rFonts w:ascii="宋体" w:hAnsi="宋体" w:eastAsia="宋体"/>
        <w:sz w:val="28"/>
        <w:szCs w:val="28"/>
      </w:rPr>
      <w:t>2</w:t>
    </w:r>
    <w:r>
      <w:rPr>
        <w:rFonts w:hint="eastAsia" w:ascii="宋体" w:hAnsi="宋体"/>
        <w:sz w:val="28"/>
        <w:szCs w:val="28"/>
      </w:rPr>
      <w:fldChar w:fldCharType="end"/>
    </w:r>
    <w:r>
      <w:rPr>
        <w:rStyle w:val="7"/>
        <w:rFonts w:hint="eastAsia" w:ascii="宋体" w:hAnsi="宋体" w:eastAsia="宋体"/>
        <w:sz w:val="28"/>
        <w:szCs w:val="28"/>
      </w:rPr>
      <w:t xml:space="preserve"> —</w:t>
    </w:r>
  </w:p>
  <w:p>
    <w:pPr>
      <w:pStyle w:val="3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0F1CC4"/>
    <w:rsid w:val="02156D55"/>
    <w:rsid w:val="06163C1E"/>
    <w:rsid w:val="1B157912"/>
    <w:rsid w:val="1B775095"/>
    <w:rsid w:val="23091CE3"/>
    <w:rsid w:val="33EB312F"/>
    <w:rsid w:val="3AB26D89"/>
    <w:rsid w:val="3B616068"/>
    <w:rsid w:val="3B8E7406"/>
    <w:rsid w:val="3E1535F1"/>
    <w:rsid w:val="47783F49"/>
    <w:rsid w:val="56D517CD"/>
    <w:rsid w:val="598809B9"/>
    <w:rsid w:val="630F1CC4"/>
    <w:rsid w:val="6FDFB721"/>
    <w:rsid w:val="77FEBB59"/>
    <w:rsid w:val="EEFF7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adjustRightInd/>
      <w:snapToGrid/>
      <w:spacing w:after="0" w:afterLines="0" w:line="360" w:lineRule="atLeast"/>
      <w:jc w:val="center"/>
    </w:pPr>
    <w:rPr>
      <w:rFonts w:ascii="仿宋_GB2312" w:hAnsi="Times New Roman" w:eastAsia="仿宋_GB2312" w:cs="Times New Roman"/>
      <w:color w:val="000000"/>
      <w:kern w:val="2"/>
      <w:sz w:val="20"/>
      <w:szCs w:val="20"/>
    </w:rPr>
  </w:style>
  <w:style w:type="paragraph" w:styleId="3">
    <w:name w:val="footer"/>
    <w:basedOn w:val="1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仿宋_GB2312" w:cs="Times New Roman"/>
      <w:kern w:val="2"/>
      <w:sz w:val="18"/>
      <w:szCs w:val="18"/>
      <w:lang w:val="en-US" w:eastAsia="zh-CN" w:bidi="ar-SA"/>
    </w:rPr>
  </w:style>
  <w:style w:type="paragraph" w:styleId="4">
    <w:name w:val="header"/>
    <w:basedOn w:val="1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仿宋_GB2312" w:cs="Times New Roman"/>
      <w:kern w:val="2"/>
      <w:sz w:val="18"/>
      <w:szCs w:val="18"/>
      <w:lang w:val="en-US" w:eastAsia="zh-CN" w:bidi="ar-SA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2021-01-06T06:55:00Z</dcterms:created>
  <dc:creator>baby 洋⁵°</dc:creator>
  <cp:lastModifiedBy>wjw</cp:lastModifiedBy>
  <cp:lastPrinted>2021-08-10T03:09:00Z</cp:lastPrinted>
  <dcterms:modified xsi:type="dcterms:W3CDTF">2023-01-31T16:54:49Z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