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46CD">
      <w:pPr>
        <w:numPr>
          <w:ilvl w:val="0"/>
          <w:numId w:val="0"/>
        </w:numPr>
        <w:spacing w:beforeLines="0"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886095C">
      <w:pPr>
        <w:widowControl/>
        <w:spacing w:before="0" w:beforeLines="0" w:line="64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hint="eastAsia" w:eastAsia="方正小标宋简体"/>
          <w:sz w:val="44"/>
          <w:szCs w:val="44"/>
          <w:lang w:val="zh-CN"/>
        </w:rPr>
        <w:t>宁夏</w:t>
      </w:r>
      <w:r>
        <w:rPr>
          <w:rFonts w:eastAsia="方正小标宋简体"/>
          <w:sz w:val="44"/>
          <w:szCs w:val="44"/>
          <w:lang w:val="zh-CN"/>
        </w:rPr>
        <w:t>住院医师规范化培训专业质量控制</w:t>
      </w:r>
    </w:p>
    <w:p w14:paraId="57957CD3">
      <w:pPr>
        <w:widowControl/>
        <w:spacing w:before="0" w:beforeLines="0" w:line="64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中心</w:t>
      </w:r>
      <w:r>
        <w:rPr>
          <w:rFonts w:hint="eastAsia" w:eastAsia="方正小标宋简体"/>
          <w:sz w:val="44"/>
          <w:szCs w:val="44"/>
          <w:lang w:val="zh-CN"/>
        </w:rPr>
        <w:t>挂靠基地申请</w:t>
      </w:r>
      <w:r>
        <w:rPr>
          <w:rFonts w:eastAsia="方正小标宋简体"/>
          <w:sz w:val="44"/>
          <w:szCs w:val="44"/>
          <w:lang w:val="zh-CN"/>
        </w:rPr>
        <w:t>表</w:t>
      </w:r>
    </w:p>
    <w:bookmarkEnd w:id="0"/>
    <w:p w14:paraId="23AD4453">
      <w:pPr>
        <w:widowControl/>
        <w:spacing w:before="156" w:beforeLines="50" w:line="52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申报单位：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zh-CN"/>
        </w:rPr>
        <w:t>（盖章）</w:t>
      </w:r>
    </w:p>
    <w:tbl>
      <w:tblPr>
        <w:tblStyle w:val="3"/>
        <w:tblW w:w="10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8572"/>
      </w:tblGrid>
      <w:tr w14:paraId="0BCB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27" w:type="dxa"/>
            <w:noWrap w:val="0"/>
            <w:vAlign w:val="center"/>
          </w:tcPr>
          <w:p w14:paraId="42FC671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申请专业</w:t>
            </w:r>
          </w:p>
        </w:tc>
        <w:tc>
          <w:tcPr>
            <w:tcW w:w="8572" w:type="dxa"/>
            <w:noWrap w:val="0"/>
            <w:vAlign w:val="center"/>
          </w:tcPr>
          <w:p w14:paraId="6EDFD1D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7031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27" w:type="dxa"/>
            <w:noWrap w:val="0"/>
            <w:vAlign w:val="center"/>
          </w:tcPr>
          <w:p w14:paraId="0B3CF4D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挂靠基地名称</w:t>
            </w:r>
          </w:p>
        </w:tc>
        <w:tc>
          <w:tcPr>
            <w:tcW w:w="8572" w:type="dxa"/>
            <w:noWrap w:val="0"/>
            <w:vAlign w:val="center"/>
          </w:tcPr>
          <w:p w14:paraId="65B8031B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086A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927" w:type="dxa"/>
            <w:noWrap w:val="0"/>
            <w:vAlign w:val="center"/>
          </w:tcPr>
          <w:p w14:paraId="28FD029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挂靠基地简介</w:t>
            </w:r>
          </w:p>
        </w:tc>
        <w:tc>
          <w:tcPr>
            <w:tcW w:w="8572" w:type="dxa"/>
            <w:noWrap w:val="0"/>
            <w:vAlign w:val="center"/>
          </w:tcPr>
          <w:p w14:paraId="57CA465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（基地概况、规模、特色、荣誉等）</w:t>
            </w:r>
          </w:p>
        </w:tc>
      </w:tr>
      <w:tr w14:paraId="3448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27" w:type="dxa"/>
            <w:noWrap w:val="0"/>
            <w:vAlign w:val="center"/>
          </w:tcPr>
          <w:p w14:paraId="3A05C3B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CN"/>
              </w:rPr>
              <w:t>质控中心负责人简介</w:t>
            </w:r>
          </w:p>
        </w:tc>
        <w:tc>
          <w:tcPr>
            <w:tcW w:w="8572" w:type="dxa"/>
            <w:noWrap w:val="0"/>
            <w:vAlign w:val="center"/>
          </w:tcPr>
          <w:p w14:paraId="7B9FE7B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2F6A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927" w:type="dxa"/>
            <w:noWrap w:val="0"/>
            <w:vAlign w:val="center"/>
          </w:tcPr>
          <w:p w14:paraId="158F8C9E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挂靠基地开展质控工作情况及取得成效</w:t>
            </w:r>
          </w:p>
        </w:tc>
        <w:tc>
          <w:tcPr>
            <w:tcW w:w="8572" w:type="dxa"/>
            <w:noWrap w:val="0"/>
            <w:vAlign w:val="center"/>
          </w:tcPr>
          <w:p w14:paraId="7F8C581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（申报专业基地的教学情况、挂靠基地内部质量管理体系建立情况、本基地近年来住培质量改进工作取得的成效等）</w:t>
            </w:r>
          </w:p>
        </w:tc>
      </w:tr>
      <w:tr w14:paraId="37ED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927" w:type="dxa"/>
            <w:noWrap w:val="0"/>
            <w:vAlign w:val="center"/>
          </w:tcPr>
          <w:p w14:paraId="1026FA0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学科影响</w:t>
            </w:r>
          </w:p>
        </w:tc>
        <w:tc>
          <w:tcPr>
            <w:tcW w:w="8572" w:type="dxa"/>
            <w:noWrap w:val="0"/>
            <w:vAlign w:val="center"/>
          </w:tcPr>
          <w:p w14:paraId="522D001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（所申请专业综合实力、优势、“两率”在区内的排名、学术地位等）</w:t>
            </w:r>
          </w:p>
        </w:tc>
      </w:tr>
      <w:tr w14:paraId="3BFA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927" w:type="dxa"/>
            <w:noWrap w:val="0"/>
            <w:vAlign w:val="center"/>
          </w:tcPr>
          <w:p w14:paraId="289B45C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质控中心拟配备人员情况</w:t>
            </w:r>
          </w:p>
        </w:tc>
        <w:tc>
          <w:tcPr>
            <w:tcW w:w="8572" w:type="dxa"/>
            <w:noWrap w:val="0"/>
            <w:vAlign w:val="center"/>
          </w:tcPr>
          <w:p w14:paraId="4337AB08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（质控中心配备的专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/兼职人员数量、人员基本结构等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）</w:t>
            </w:r>
          </w:p>
        </w:tc>
      </w:tr>
      <w:tr w14:paraId="0CAD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27" w:type="dxa"/>
            <w:noWrap w:val="0"/>
            <w:vAlign w:val="center"/>
          </w:tcPr>
          <w:p w14:paraId="65EE0176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CN"/>
              </w:rPr>
              <w:t>单位对挂靠基地支持与保障措施</w:t>
            </w:r>
          </w:p>
        </w:tc>
        <w:tc>
          <w:tcPr>
            <w:tcW w:w="8572" w:type="dxa"/>
            <w:noWrap w:val="0"/>
            <w:vAlign w:val="center"/>
          </w:tcPr>
          <w:p w14:paraId="25C4C41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 w14:paraId="0E1F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4" w:hRule="atLeast"/>
          <w:jc w:val="center"/>
        </w:trPr>
        <w:tc>
          <w:tcPr>
            <w:tcW w:w="1927" w:type="dxa"/>
            <w:noWrap w:val="0"/>
            <w:vAlign w:val="center"/>
          </w:tcPr>
          <w:p w14:paraId="43BDB5AF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CN"/>
              </w:rPr>
              <w:t>质控工作规划</w:t>
            </w:r>
          </w:p>
        </w:tc>
        <w:tc>
          <w:tcPr>
            <w:tcW w:w="8572" w:type="dxa"/>
            <w:noWrap w:val="0"/>
            <w:vAlign w:val="center"/>
          </w:tcPr>
          <w:p w14:paraId="59CA9A7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</w:tbl>
    <w:p w14:paraId="007A8DF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如有其他需要说明的情况，请附页。</w:t>
      </w:r>
    </w:p>
    <w:p w14:paraId="63B0CB8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5FCFEC"/>
    <w:rsid w:val="2DF79AE9"/>
    <w:rsid w:val="3DFD1D77"/>
    <w:rsid w:val="BBF6DA05"/>
    <w:rsid w:val="BC5FCFEC"/>
    <w:rsid w:val="BDB70ACF"/>
    <w:rsid w:val="BFD31F68"/>
    <w:rsid w:val="D6FA4376"/>
    <w:rsid w:val="DFFA8A3E"/>
    <w:rsid w:val="DFFB6202"/>
    <w:rsid w:val="FDF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2025-06-18T18:10:00Z</dcterms:created>
  <dc:creator>FeiztChou</dc:creator>
  <cp:lastModifiedBy>FeiztChou</cp:lastModifiedBy>
  <dcterms:modified xsi:type="dcterms:W3CDTF">2025-06-18T18:11:24Z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1417BD8873E263669190526878F24DAA_41</vt:lpwstr>
  </property>
</Properties>
</file>